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282A5B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>11 марта</w:t>
      </w:r>
      <w:r w:rsidR="00F036A7">
        <w:rPr>
          <w:sz w:val="28"/>
          <w:szCs w:val="28"/>
        </w:rPr>
        <w:t xml:space="preserve"> </w:t>
      </w:r>
      <w:r w:rsidR="009321A3" w:rsidRPr="0025726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70166C">
        <w:rPr>
          <w:sz w:val="28"/>
          <w:szCs w:val="28"/>
        </w:rPr>
        <w:tab/>
      </w:r>
      <w:r w:rsidR="0070166C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70166C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34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 w:rsidR="00D0791B">
        <w:rPr>
          <w:b/>
          <w:sz w:val="28"/>
          <w:szCs w:val="28"/>
        </w:rPr>
        <w:t>7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675A1A" w:rsidRPr="005E0628" w:rsidRDefault="00C615F8" w:rsidP="00242986">
      <w:pPr>
        <w:ind w:firstLine="709"/>
        <w:jc w:val="both"/>
        <w:rPr>
          <w:sz w:val="28"/>
          <w:szCs w:val="28"/>
        </w:rPr>
      </w:pPr>
      <w:r w:rsidRPr="005E0628">
        <w:rPr>
          <w:sz w:val="28"/>
          <w:szCs w:val="28"/>
        </w:rPr>
        <w:t xml:space="preserve">Руководствуясь Законом Нижегородской области от 21 </w:t>
      </w:r>
      <w:r w:rsidR="00F45DFB">
        <w:rPr>
          <w:sz w:val="28"/>
          <w:szCs w:val="28"/>
        </w:rPr>
        <w:t>октября</w:t>
      </w:r>
      <w:r w:rsidRPr="005E0628">
        <w:rPr>
          <w:sz w:val="28"/>
          <w:szCs w:val="28"/>
        </w:rPr>
        <w:t xml:space="preserve"> 2005 г</w:t>
      </w:r>
      <w:r w:rsidR="0078184F">
        <w:rPr>
          <w:sz w:val="28"/>
          <w:szCs w:val="28"/>
        </w:rPr>
        <w:t>.</w:t>
      </w:r>
      <w:r w:rsidRPr="005E0628">
        <w:rPr>
          <w:sz w:val="28"/>
          <w:szCs w:val="28"/>
        </w:rPr>
        <w:t xml:space="preserve"> № 140-З "</w:t>
      </w:r>
      <w:r w:rsidR="00DF2ABD" w:rsidRPr="00680C2A">
        <w:rPr>
          <w:bCs/>
          <w:sz w:val="28"/>
          <w:szCs w:val="28"/>
        </w:rPr>
        <w:t>О</w:t>
      </w:r>
      <w:r w:rsidR="00DF2ABD">
        <w:rPr>
          <w:rFonts w:ascii="Arial" w:hAnsi="Arial" w:cs="Arial"/>
          <w:b/>
          <w:bCs/>
        </w:rPr>
        <w:t xml:space="preserve"> </w:t>
      </w:r>
      <w:r w:rsidR="00DF2ABD" w:rsidRPr="00680C2A">
        <w:rPr>
          <w:bCs/>
          <w:sz w:val="28"/>
          <w:szCs w:val="28"/>
        </w:rPr>
        <w:t>наделении органов местного самоуправления</w:t>
      </w:r>
      <w:r w:rsidR="00DF2ABD">
        <w:rPr>
          <w:bCs/>
          <w:sz w:val="28"/>
          <w:szCs w:val="28"/>
        </w:rPr>
        <w:t xml:space="preserve"> </w:t>
      </w:r>
      <w:r w:rsidR="00DF2ABD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Pr="005E0628">
        <w:rPr>
          <w:sz w:val="28"/>
          <w:szCs w:val="28"/>
        </w:rPr>
        <w:t>"</w:t>
      </w:r>
    </w:p>
    <w:p w:rsidR="0007510D" w:rsidRDefault="009B77FE" w:rsidP="00242986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577A71" w:rsidRPr="000F2A7A" w:rsidRDefault="00407B07" w:rsidP="00242986">
      <w:pPr>
        <w:pStyle w:val="af6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proofErr w:type="gramStart"/>
      <w:r w:rsidRPr="000F2A7A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0F2A7A">
        <w:rPr>
          <w:sz w:val="28"/>
          <w:szCs w:val="28"/>
        </w:rPr>
        <w:t xml:space="preserve">от 17 января 2023 года № </w:t>
      </w:r>
      <w:r w:rsidR="00E65652" w:rsidRPr="000F2A7A">
        <w:rPr>
          <w:sz w:val="28"/>
          <w:szCs w:val="28"/>
        </w:rPr>
        <w:t>7</w:t>
      </w:r>
      <w:r w:rsidR="00DE2C26" w:rsidRPr="000F2A7A">
        <w:rPr>
          <w:sz w:val="28"/>
          <w:szCs w:val="28"/>
        </w:rPr>
        <w:t xml:space="preserve"> </w:t>
      </w:r>
      <w:r w:rsidR="00F554ED" w:rsidRPr="000F2A7A">
        <w:rPr>
          <w:sz w:val="28"/>
          <w:szCs w:val="28"/>
        </w:rPr>
        <w:t>"</w:t>
      </w:r>
      <w:r w:rsidR="00E65652" w:rsidRPr="000F2A7A">
        <w:rPr>
          <w:sz w:val="28"/>
          <w:szCs w:val="28"/>
        </w:rPr>
        <w:t>О порядке расходования субвенции на исполнение полномочий по финансовому обеспечению выплат ежемесячного денежного вознаграждения 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</w:r>
      <w:r w:rsidR="00F554ED" w:rsidRPr="00B723A6">
        <w:rPr>
          <w:sz w:val="28"/>
          <w:szCs w:val="28"/>
        </w:rPr>
        <w:t>"</w:t>
      </w:r>
      <w:r w:rsidR="001F47B3" w:rsidRPr="00B723A6">
        <w:rPr>
          <w:sz w:val="28"/>
          <w:szCs w:val="28"/>
        </w:rPr>
        <w:t xml:space="preserve"> (с изменениями</w:t>
      </w:r>
      <w:r w:rsidR="0070166C" w:rsidRPr="00B723A6">
        <w:rPr>
          <w:sz w:val="28"/>
          <w:szCs w:val="28"/>
        </w:rPr>
        <w:t xml:space="preserve"> </w:t>
      </w:r>
      <w:r w:rsidR="001F47B3" w:rsidRPr="00B723A6">
        <w:rPr>
          <w:sz w:val="28"/>
          <w:szCs w:val="28"/>
        </w:rPr>
        <w:t>от 11 июля</w:t>
      </w:r>
      <w:proofErr w:type="gramEnd"/>
      <w:r w:rsidR="001F47B3" w:rsidRPr="00B723A6">
        <w:rPr>
          <w:sz w:val="28"/>
          <w:szCs w:val="28"/>
        </w:rPr>
        <w:t xml:space="preserve"> </w:t>
      </w:r>
      <w:proofErr w:type="gramStart"/>
      <w:r w:rsidR="001F47B3" w:rsidRPr="00B723A6">
        <w:rPr>
          <w:sz w:val="28"/>
          <w:szCs w:val="28"/>
        </w:rPr>
        <w:t>2024 года № 60</w:t>
      </w:r>
      <w:r w:rsidR="00A01824" w:rsidRPr="00B723A6">
        <w:rPr>
          <w:sz w:val="28"/>
          <w:szCs w:val="28"/>
        </w:rPr>
        <w:t>, от 19 июня 2025 года № 70</w:t>
      </w:r>
      <w:r w:rsidR="00035B06" w:rsidRPr="00B723A6">
        <w:rPr>
          <w:sz w:val="28"/>
          <w:szCs w:val="28"/>
        </w:rPr>
        <w:t>, от 10 декабря 2025 года № 151</w:t>
      </w:r>
      <w:r w:rsidR="001F47B3" w:rsidRPr="00B723A6">
        <w:rPr>
          <w:sz w:val="28"/>
          <w:szCs w:val="28"/>
        </w:rPr>
        <w:t>)</w:t>
      </w:r>
      <w:r w:rsidR="0080274C" w:rsidRPr="00B723A6">
        <w:rPr>
          <w:sz w:val="28"/>
          <w:szCs w:val="28"/>
        </w:rPr>
        <w:t xml:space="preserve"> </w:t>
      </w:r>
      <w:r w:rsidR="00A01824" w:rsidRPr="00B723A6">
        <w:rPr>
          <w:sz w:val="28"/>
          <w:szCs w:val="28"/>
        </w:rPr>
        <w:t>следующие</w:t>
      </w:r>
      <w:r w:rsidR="00A01824">
        <w:rPr>
          <w:sz w:val="28"/>
          <w:szCs w:val="28"/>
        </w:rPr>
        <w:t xml:space="preserve"> </w:t>
      </w:r>
      <w:r w:rsidR="0080274C" w:rsidRPr="000F2A7A">
        <w:rPr>
          <w:sz w:val="28"/>
          <w:szCs w:val="28"/>
        </w:rPr>
        <w:t>изменени</w:t>
      </w:r>
      <w:r w:rsidR="00A01824">
        <w:rPr>
          <w:sz w:val="28"/>
          <w:szCs w:val="28"/>
        </w:rPr>
        <w:t>я</w:t>
      </w:r>
      <w:r w:rsidR="00577A71" w:rsidRPr="000F2A7A">
        <w:rPr>
          <w:sz w:val="28"/>
          <w:szCs w:val="28"/>
        </w:rPr>
        <w:t>:</w:t>
      </w:r>
      <w:proofErr w:type="gramEnd"/>
    </w:p>
    <w:p w:rsidR="00A01824" w:rsidRDefault="00A01824" w:rsidP="002F10DD">
      <w:pPr>
        <w:pStyle w:val="af6"/>
        <w:numPr>
          <w:ilvl w:val="0"/>
          <w:numId w:val="27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A6C67">
        <w:rPr>
          <w:sz w:val="28"/>
          <w:szCs w:val="28"/>
        </w:rPr>
        <w:t xml:space="preserve">ункт </w:t>
      </w:r>
      <w:r>
        <w:rPr>
          <w:sz w:val="28"/>
          <w:szCs w:val="28"/>
        </w:rPr>
        <w:t>5</w:t>
      </w:r>
      <w:r w:rsidRPr="00FA6C67">
        <w:rPr>
          <w:sz w:val="28"/>
          <w:szCs w:val="28"/>
        </w:rPr>
        <w:t xml:space="preserve"> раздела I. Приложения</w:t>
      </w:r>
      <w:r>
        <w:rPr>
          <w:sz w:val="28"/>
          <w:szCs w:val="28"/>
        </w:rPr>
        <w:t xml:space="preserve"> </w:t>
      </w:r>
      <w:r w:rsidR="005877D5">
        <w:rPr>
          <w:sz w:val="28"/>
          <w:szCs w:val="28"/>
        </w:rPr>
        <w:t>исключить.</w:t>
      </w:r>
      <w:r w:rsidRPr="00FA6C67">
        <w:rPr>
          <w:sz w:val="28"/>
          <w:szCs w:val="28"/>
        </w:rPr>
        <w:t xml:space="preserve"> </w:t>
      </w:r>
    </w:p>
    <w:p w:rsidR="00B723A6" w:rsidRPr="00B723A6" w:rsidRDefault="00B723A6" w:rsidP="00B723A6">
      <w:pPr>
        <w:pStyle w:val="af6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B723A6">
        <w:rPr>
          <w:sz w:val="28"/>
          <w:szCs w:val="28"/>
        </w:rPr>
        <w:t xml:space="preserve">Пункт 16 раздела II. Приложения изложить в следующей редакции: </w:t>
      </w:r>
    </w:p>
    <w:p w:rsidR="00B723A6" w:rsidRDefault="00B723A6" w:rsidP="00B723A6">
      <w:pPr>
        <w:ind w:firstLine="709"/>
        <w:jc w:val="both"/>
        <w:rPr>
          <w:sz w:val="28"/>
          <w:szCs w:val="28"/>
        </w:rPr>
      </w:pPr>
      <w:r w:rsidRPr="004D4327">
        <w:rPr>
          <w:sz w:val="28"/>
          <w:szCs w:val="28"/>
        </w:rPr>
        <w:t>"16. На выплаты вознаграждения за классное руководство в соответствии с трудовым законодательством Российской Федерации начисляются страховые взносы в государственные внебюджетные фонды Российской Федерации</w:t>
      </w:r>
      <w:proofErr w:type="gramStart"/>
      <w:r w:rsidRPr="004D4327">
        <w:rPr>
          <w:sz w:val="28"/>
          <w:szCs w:val="28"/>
        </w:rPr>
        <w:t>.".</w:t>
      </w:r>
      <w:proofErr w:type="gramEnd"/>
    </w:p>
    <w:p w:rsidR="00657287" w:rsidRPr="00FA6C67" w:rsidRDefault="00657287" w:rsidP="00657287">
      <w:pPr>
        <w:pStyle w:val="af6"/>
        <w:numPr>
          <w:ilvl w:val="0"/>
          <w:numId w:val="27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слова "Министерство образования и науки Нижегородской области" заменить словами "Министерство образования Нижегородской области".</w:t>
      </w:r>
      <w:bookmarkStart w:id="1" w:name="_GoBack"/>
      <w:bookmarkEnd w:id="1"/>
    </w:p>
    <w:p w:rsidR="002F10DD" w:rsidRDefault="002F10DD" w:rsidP="002F10DD">
      <w:pPr>
        <w:pStyle w:val="af6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дополнить раз</w:t>
      </w:r>
      <w:r w:rsidRPr="009A3EF4">
        <w:rPr>
          <w:sz w:val="28"/>
          <w:szCs w:val="28"/>
        </w:rPr>
        <w:t xml:space="preserve">делом </w:t>
      </w:r>
      <w:r w:rsidRPr="009A3EF4">
        <w:rPr>
          <w:sz w:val="28"/>
          <w:szCs w:val="28"/>
          <w:lang w:val="en-US"/>
        </w:rPr>
        <w:t>III</w:t>
      </w:r>
      <w:r w:rsidRPr="009A3EF4">
        <w:rPr>
          <w:sz w:val="28"/>
          <w:szCs w:val="28"/>
          <w:vertAlign w:val="superscript"/>
        </w:rPr>
        <w:t>2</w:t>
      </w:r>
      <w:r w:rsidRPr="009A3EF4">
        <w:rPr>
          <w:sz w:val="28"/>
          <w:szCs w:val="28"/>
        </w:rPr>
        <w:t xml:space="preserve"> следующе</w:t>
      </w:r>
      <w:r w:rsidR="00282A5B">
        <w:rPr>
          <w:sz w:val="28"/>
          <w:szCs w:val="28"/>
        </w:rPr>
        <w:t>го</w:t>
      </w:r>
      <w:r w:rsidRPr="009A3EF4">
        <w:rPr>
          <w:sz w:val="28"/>
          <w:szCs w:val="28"/>
        </w:rPr>
        <w:t xml:space="preserve"> </w:t>
      </w:r>
      <w:r w:rsidR="00282A5B">
        <w:rPr>
          <w:sz w:val="28"/>
          <w:szCs w:val="28"/>
        </w:rPr>
        <w:t>содержания</w:t>
      </w:r>
      <w:r w:rsidRPr="009A3EF4">
        <w:rPr>
          <w:sz w:val="28"/>
          <w:szCs w:val="28"/>
        </w:rPr>
        <w:t>:</w:t>
      </w:r>
    </w:p>
    <w:p w:rsidR="002F10DD" w:rsidRPr="00BF63A5" w:rsidRDefault="002F10DD" w:rsidP="002F10DD">
      <w:pPr>
        <w:pStyle w:val="af6"/>
        <w:ind w:left="0" w:firstLine="1069"/>
        <w:jc w:val="both"/>
        <w:rPr>
          <w:sz w:val="28"/>
          <w:szCs w:val="28"/>
        </w:rPr>
      </w:pPr>
      <w:r w:rsidRPr="00BF63A5">
        <w:rPr>
          <w:sz w:val="28"/>
          <w:szCs w:val="28"/>
        </w:rPr>
        <w:t>"</w:t>
      </w:r>
      <w:r w:rsidRPr="00BF63A5">
        <w:rPr>
          <w:sz w:val="28"/>
          <w:szCs w:val="28"/>
          <w:lang w:val="en-US"/>
        </w:rPr>
        <w:t>III</w:t>
      </w:r>
      <w:r w:rsidRPr="00BF63A5">
        <w:rPr>
          <w:sz w:val="28"/>
          <w:szCs w:val="28"/>
          <w:vertAlign w:val="superscript"/>
        </w:rPr>
        <w:t>2</w:t>
      </w:r>
      <w:r w:rsidRPr="00BF63A5">
        <w:rPr>
          <w:sz w:val="28"/>
          <w:szCs w:val="28"/>
        </w:rPr>
        <w:t xml:space="preserve"> Условия и порядок прекращения осуществления органами местного самоуправления отдельных государственных полномочий в области образования</w:t>
      </w:r>
    </w:p>
    <w:p w:rsidR="002F10DD" w:rsidRPr="009A3EF4" w:rsidRDefault="002F10DD" w:rsidP="00B723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1. Исполнение отдельных государственных полномочий в области образования может быть прекращено в случае вступления в силу федерального закона, закона Нижегородской области, в связи с которыми реализация </w:t>
      </w:r>
      <w:r w:rsidRPr="009A3EF4">
        <w:rPr>
          <w:sz w:val="28"/>
          <w:szCs w:val="28"/>
        </w:rPr>
        <w:lastRenderedPageBreak/>
        <w:t xml:space="preserve">отдельных государственных полномочий органами местного самоуправления становится невозможной. </w:t>
      </w:r>
    </w:p>
    <w:p w:rsidR="002F10DD" w:rsidRPr="009A3EF4" w:rsidRDefault="002F10DD" w:rsidP="00B723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2. Исполнение отдельных государственных полномочий в области образования может быть прекращено или приостановлено законом Нижегородской области по инициативе Губернатора Нижегородской области в отношении Ардатовского муниципального округа Нижегородской области по следующим основаниям: </w:t>
      </w:r>
    </w:p>
    <w:p w:rsidR="002F10DD" w:rsidRDefault="002F10DD" w:rsidP="00B723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1) в случае неисполнения, ненадлежащего исполнения или невозможности исполнения органами местного самоуправления отдельных государственных полномочий в области образования;</w:t>
      </w:r>
      <w:r>
        <w:rPr>
          <w:sz w:val="28"/>
          <w:szCs w:val="28"/>
        </w:rPr>
        <w:t xml:space="preserve"> </w:t>
      </w:r>
    </w:p>
    <w:p w:rsidR="002F10DD" w:rsidRPr="009A3EF4" w:rsidRDefault="002F10DD" w:rsidP="00B723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2) в случае нецелесообразности осуществления органами местного самоуправления отдельных государственных полномочий в области образования;</w:t>
      </w:r>
    </w:p>
    <w:p w:rsidR="002F10DD" w:rsidRDefault="002F10DD" w:rsidP="00B723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9A3EF4">
        <w:rPr>
          <w:sz w:val="28"/>
          <w:szCs w:val="28"/>
        </w:rPr>
        <w:t>) по иным основаниям, предусмотренным законодательством Российской Федерации и Нижегородской области.</w:t>
      </w:r>
    </w:p>
    <w:p w:rsidR="00A01824" w:rsidRPr="002F10DD" w:rsidRDefault="002F10DD" w:rsidP="00B723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A3EF4">
        <w:rPr>
          <w:sz w:val="28"/>
          <w:szCs w:val="28"/>
        </w:rPr>
        <w:t>3. Возврат финансовых средств, переданных органам местного самоуправления для осуществления отдельных государственных полномочий в области образования, в случае прекращения или приостановления их реализации органами местного самоуправления осуществляется в порядке, предусмотренном законодательством Российской Федерации и Нижегородской области</w:t>
      </w:r>
      <w:r w:rsidRPr="009A3EF4">
        <w:rPr>
          <w:rFonts w:ascii="Arial" w:hAnsi="Arial" w:cs="Arial"/>
        </w:rPr>
        <w:t>.".</w:t>
      </w:r>
    </w:p>
    <w:p w:rsidR="00A01824" w:rsidRPr="0075659B" w:rsidRDefault="00A01824" w:rsidP="00B723A6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014"/>
        <w:gridCol w:w="4143"/>
      </w:tblGrid>
      <w:tr w:rsidR="00A01824" w:rsidRPr="00E10FD7" w:rsidTr="00453C4A">
        <w:trPr>
          <w:trHeight w:val="2638"/>
        </w:trPr>
        <w:tc>
          <w:tcPr>
            <w:tcW w:w="4373" w:type="dxa"/>
            <w:shd w:val="clear" w:color="auto" w:fill="auto"/>
          </w:tcPr>
          <w:p w:rsidR="00A01824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A01824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A01824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A01824" w:rsidRPr="00E10FD7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A01824" w:rsidRPr="00E10FD7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014" w:type="dxa"/>
            <w:shd w:val="clear" w:color="auto" w:fill="auto"/>
          </w:tcPr>
          <w:p w:rsidR="00A01824" w:rsidRPr="00E10FD7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143" w:type="dxa"/>
            <w:shd w:val="clear" w:color="auto" w:fill="auto"/>
          </w:tcPr>
          <w:p w:rsidR="00A01824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A01824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A01824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A01824" w:rsidRPr="00E10FD7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A01824" w:rsidRPr="00E10FD7" w:rsidRDefault="00A01824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>
              <w:rPr>
                <w:sz w:val="28"/>
                <w:szCs w:val="25"/>
              </w:rPr>
              <w:t xml:space="preserve"> С.В.Будашова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2F0F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F50A8C"/>
    <w:multiLevelType w:val="hybridMultilevel"/>
    <w:tmpl w:val="2F925244"/>
    <w:lvl w:ilvl="0" w:tplc="B8E4A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80714"/>
    <w:multiLevelType w:val="hybridMultilevel"/>
    <w:tmpl w:val="DDE88AC6"/>
    <w:lvl w:ilvl="0" w:tplc="8D627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764474"/>
    <w:multiLevelType w:val="hybridMultilevel"/>
    <w:tmpl w:val="C80AD8A2"/>
    <w:lvl w:ilvl="0" w:tplc="2C505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1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B95998"/>
    <w:multiLevelType w:val="hybridMultilevel"/>
    <w:tmpl w:val="CE20523A"/>
    <w:lvl w:ilvl="0" w:tplc="59C4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8F60B2"/>
    <w:multiLevelType w:val="hybridMultilevel"/>
    <w:tmpl w:val="58ECED36"/>
    <w:lvl w:ilvl="0" w:tplc="574A398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</w:num>
  <w:num w:numId="4">
    <w:abstractNumId w:val="7"/>
  </w:num>
  <w:num w:numId="5">
    <w:abstractNumId w:val="2"/>
  </w:num>
  <w:num w:numId="6">
    <w:abstractNumId w:val="24"/>
  </w:num>
  <w:num w:numId="7">
    <w:abstractNumId w:val="9"/>
  </w:num>
  <w:num w:numId="8">
    <w:abstractNumId w:val="16"/>
  </w:num>
  <w:num w:numId="9">
    <w:abstractNumId w:val="19"/>
  </w:num>
  <w:num w:numId="10">
    <w:abstractNumId w:val="23"/>
  </w:num>
  <w:num w:numId="11">
    <w:abstractNumId w:val="4"/>
  </w:num>
  <w:num w:numId="12">
    <w:abstractNumId w:val="28"/>
  </w:num>
  <w:num w:numId="13">
    <w:abstractNumId w:val="27"/>
  </w:num>
  <w:num w:numId="14">
    <w:abstractNumId w:val="8"/>
  </w:num>
  <w:num w:numId="15">
    <w:abstractNumId w:val="3"/>
  </w:num>
  <w:num w:numId="16">
    <w:abstractNumId w:val="5"/>
  </w:num>
  <w:num w:numId="17">
    <w:abstractNumId w:val="12"/>
  </w:num>
  <w:num w:numId="18">
    <w:abstractNumId w:val="1"/>
  </w:num>
  <w:num w:numId="19">
    <w:abstractNumId w:val="13"/>
  </w:num>
  <w:num w:numId="20">
    <w:abstractNumId w:val="21"/>
  </w:num>
  <w:num w:numId="21">
    <w:abstractNumId w:val="17"/>
  </w:num>
  <w:num w:numId="22">
    <w:abstractNumId w:val="14"/>
  </w:num>
  <w:num w:numId="23">
    <w:abstractNumId w:val="22"/>
  </w:num>
  <w:num w:numId="24">
    <w:abstractNumId w:val="10"/>
  </w:num>
  <w:num w:numId="25">
    <w:abstractNumId w:val="18"/>
  </w:num>
  <w:num w:numId="26">
    <w:abstractNumId w:val="15"/>
  </w:num>
  <w:num w:numId="27">
    <w:abstractNumId w:val="26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5B06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2A7A"/>
    <w:rsid w:val="000F3BB1"/>
    <w:rsid w:val="000F4CDC"/>
    <w:rsid w:val="000F6545"/>
    <w:rsid w:val="000F7167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BE2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72E6"/>
    <w:rsid w:val="001F1647"/>
    <w:rsid w:val="001F47B3"/>
    <w:rsid w:val="002011FF"/>
    <w:rsid w:val="00201B15"/>
    <w:rsid w:val="00203B34"/>
    <w:rsid w:val="00206065"/>
    <w:rsid w:val="002071F2"/>
    <w:rsid w:val="00211B4D"/>
    <w:rsid w:val="00212713"/>
    <w:rsid w:val="00213D9F"/>
    <w:rsid w:val="00215359"/>
    <w:rsid w:val="002204D5"/>
    <w:rsid w:val="0022327E"/>
    <w:rsid w:val="00230055"/>
    <w:rsid w:val="00233146"/>
    <w:rsid w:val="002343EB"/>
    <w:rsid w:val="00242986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2A5B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13F"/>
    <w:rsid w:val="002D1F12"/>
    <w:rsid w:val="002D6251"/>
    <w:rsid w:val="002D67F6"/>
    <w:rsid w:val="002F0F0E"/>
    <w:rsid w:val="002F10DD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41C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C7842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4C7F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5E70"/>
    <w:rsid w:val="005360C4"/>
    <w:rsid w:val="00536509"/>
    <w:rsid w:val="005446B3"/>
    <w:rsid w:val="00546168"/>
    <w:rsid w:val="005525A3"/>
    <w:rsid w:val="00556221"/>
    <w:rsid w:val="00556E66"/>
    <w:rsid w:val="00557BEB"/>
    <w:rsid w:val="00561B23"/>
    <w:rsid w:val="00562865"/>
    <w:rsid w:val="005628EF"/>
    <w:rsid w:val="00563C35"/>
    <w:rsid w:val="00577A71"/>
    <w:rsid w:val="00577EBA"/>
    <w:rsid w:val="00585BB2"/>
    <w:rsid w:val="005870E2"/>
    <w:rsid w:val="005877D5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43F1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57287"/>
    <w:rsid w:val="00661B5A"/>
    <w:rsid w:val="0066408C"/>
    <w:rsid w:val="00667421"/>
    <w:rsid w:val="0066766F"/>
    <w:rsid w:val="006713AD"/>
    <w:rsid w:val="00673604"/>
    <w:rsid w:val="006737CC"/>
    <w:rsid w:val="0067520F"/>
    <w:rsid w:val="00675A1A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0166C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0D5B"/>
    <w:rsid w:val="0078184F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74C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326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B7CAE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5D3E"/>
    <w:rsid w:val="009B6BDF"/>
    <w:rsid w:val="009B77FE"/>
    <w:rsid w:val="009C0055"/>
    <w:rsid w:val="009C7A90"/>
    <w:rsid w:val="009D18F6"/>
    <w:rsid w:val="009D2C40"/>
    <w:rsid w:val="009D67B6"/>
    <w:rsid w:val="009E114D"/>
    <w:rsid w:val="009E5FDF"/>
    <w:rsid w:val="009E72F2"/>
    <w:rsid w:val="009F2610"/>
    <w:rsid w:val="00A00441"/>
    <w:rsid w:val="00A017F5"/>
    <w:rsid w:val="00A01824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3244"/>
    <w:rsid w:val="00A85336"/>
    <w:rsid w:val="00A85E02"/>
    <w:rsid w:val="00A9387A"/>
    <w:rsid w:val="00A94F13"/>
    <w:rsid w:val="00AA234C"/>
    <w:rsid w:val="00AA25B8"/>
    <w:rsid w:val="00AA2C42"/>
    <w:rsid w:val="00AA3207"/>
    <w:rsid w:val="00AA64E1"/>
    <w:rsid w:val="00AB38AE"/>
    <w:rsid w:val="00AB3E2C"/>
    <w:rsid w:val="00AB439D"/>
    <w:rsid w:val="00AC0284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08B"/>
    <w:rsid w:val="00B57FAB"/>
    <w:rsid w:val="00B60E36"/>
    <w:rsid w:val="00B61B33"/>
    <w:rsid w:val="00B65406"/>
    <w:rsid w:val="00B7036B"/>
    <w:rsid w:val="00B71D61"/>
    <w:rsid w:val="00B723A6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E80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15F8"/>
    <w:rsid w:val="00C6442D"/>
    <w:rsid w:val="00C64911"/>
    <w:rsid w:val="00C71696"/>
    <w:rsid w:val="00C720E2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05D"/>
    <w:rsid w:val="00CE7B3A"/>
    <w:rsid w:val="00CF150B"/>
    <w:rsid w:val="00CF3D6F"/>
    <w:rsid w:val="00CF5E56"/>
    <w:rsid w:val="00D00B32"/>
    <w:rsid w:val="00D0402C"/>
    <w:rsid w:val="00D047E9"/>
    <w:rsid w:val="00D06481"/>
    <w:rsid w:val="00D0791B"/>
    <w:rsid w:val="00D118A9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2ABD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03F7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7FF"/>
    <w:rsid w:val="00E65652"/>
    <w:rsid w:val="00E666C8"/>
    <w:rsid w:val="00E66F03"/>
    <w:rsid w:val="00E70E5B"/>
    <w:rsid w:val="00E73405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36A7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45DFB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8DF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  <w:style w:type="paragraph" w:customStyle="1" w:styleId="formattext">
    <w:name w:val="formattext"/>
    <w:basedOn w:val="a"/>
    <w:rsid w:val="002F1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D9AB-5BC5-4545-BA56-F76BAF29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2024-04-17T08:06:00Z</cp:lastPrinted>
  <dcterms:created xsi:type="dcterms:W3CDTF">2026-03-10T07:41:00Z</dcterms:created>
  <dcterms:modified xsi:type="dcterms:W3CDTF">2026-03-10T07:41:00Z</dcterms:modified>
</cp:coreProperties>
</file>